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2F941" w14:textId="77777777" w:rsidR="00486B42" w:rsidRPr="00FD4228" w:rsidRDefault="00862D73" w:rsidP="00862D73">
      <w:pPr>
        <w:jc w:val="center"/>
        <w:rPr>
          <w:rFonts w:asciiTheme="majorHAnsi" w:hAnsiTheme="majorHAnsi"/>
          <w:b/>
        </w:rPr>
      </w:pPr>
      <w:r w:rsidRPr="00FD4228">
        <w:rPr>
          <w:rFonts w:asciiTheme="majorHAnsi" w:hAnsiTheme="majorHAnsi"/>
          <w:b/>
        </w:rPr>
        <w:t>PLC Action Plan and Schedule</w:t>
      </w:r>
    </w:p>
    <w:p w14:paraId="3670F321" w14:textId="77777777" w:rsidR="00862D73" w:rsidRPr="00FD4228" w:rsidRDefault="00862D73" w:rsidP="00862D73">
      <w:pPr>
        <w:jc w:val="center"/>
        <w:rPr>
          <w:rFonts w:asciiTheme="majorHAnsi" w:hAnsiTheme="majorHAnsi"/>
          <w:b/>
        </w:rPr>
      </w:pPr>
    </w:p>
    <w:p w14:paraId="262BFB87" w14:textId="77777777" w:rsidR="00862D73" w:rsidRPr="00FD4228" w:rsidRDefault="00862D73" w:rsidP="00862D73">
      <w:pPr>
        <w:rPr>
          <w:rFonts w:asciiTheme="majorHAnsi" w:hAnsiTheme="majorHAnsi"/>
        </w:rPr>
      </w:pPr>
      <w:r w:rsidRPr="00FD4228">
        <w:rPr>
          <w:rFonts w:asciiTheme="majorHAnsi" w:hAnsiTheme="majorHAnsi"/>
          <w:u w:val="single"/>
        </w:rPr>
        <w:t>Building:</w:t>
      </w:r>
    </w:p>
    <w:p w14:paraId="005D28E9" w14:textId="77777777" w:rsidR="00862D73" w:rsidRPr="00FD4228" w:rsidRDefault="00862D73" w:rsidP="00862D73">
      <w:pPr>
        <w:rPr>
          <w:rFonts w:asciiTheme="majorHAnsi" w:hAnsiTheme="majorHAnsi"/>
        </w:rPr>
      </w:pPr>
    </w:p>
    <w:p w14:paraId="10F73555" w14:textId="77777777" w:rsidR="00862D73" w:rsidRPr="00FD4228" w:rsidRDefault="00862D73" w:rsidP="00862D73">
      <w:pPr>
        <w:rPr>
          <w:rFonts w:asciiTheme="majorHAnsi" w:hAnsiTheme="majorHAnsi"/>
          <w:u w:val="single"/>
        </w:rPr>
      </w:pPr>
      <w:r w:rsidRPr="00FD4228">
        <w:rPr>
          <w:rFonts w:asciiTheme="majorHAnsi" w:hAnsiTheme="majorHAnsi"/>
          <w:u w:val="single"/>
        </w:rPr>
        <w:t>PLC Members:</w:t>
      </w:r>
    </w:p>
    <w:p w14:paraId="76C5CAAE" w14:textId="77777777" w:rsidR="00862D73" w:rsidRPr="00FD4228" w:rsidRDefault="00862D73" w:rsidP="00862D73">
      <w:pPr>
        <w:rPr>
          <w:rFonts w:asciiTheme="majorHAnsi" w:hAnsiTheme="majorHAnsi"/>
          <w:u w:val="single"/>
        </w:rPr>
      </w:pPr>
    </w:p>
    <w:p w14:paraId="1CFD6463" w14:textId="77777777" w:rsidR="00862D73" w:rsidRPr="00FD4228" w:rsidRDefault="00862D73" w:rsidP="00862D73">
      <w:pPr>
        <w:rPr>
          <w:rFonts w:asciiTheme="majorHAnsi" w:hAnsiTheme="majorHAnsi"/>
          <w:u w:val="single"/>
        </w:rPr>
      </w:pPr>
    </w:p>
    <w:p w14:paraId="4000FAAA" w14:textId="77777777" w:rsidR="00862D73" w:rsidRPr="00FD4228" w:rsidRDefault="00862D73" w:rsidP="00862D73">
      <w:pPr>
        <w:rPr>
          <w:rFonts w:asciiTheme="majorHAnsi" w:hAnsiTheme="majorHAnsi"/>
          <w:u w:val="single"/>
        </w:rPr>
      </w:pPr>
    </w:p>
    <w:p w14:paraId="009D174A" w14:textId="77777777" w:rsidR="00862D73" w:rsidRPr="00FD4228" w:rsidRDefault="00862D73" w:rsidP="00862D73">
      <w:pPr>
        <w:rPr>
          <w:rFonts w:asciiTheme="majorHAnsi" w:hAnsiTheme="majorHAnsi"/>
        </w:rPr>
      </w:pPr>
      <w:r w:rsidRPr="00FD4228">
        <w:rPr>
          <w:rFonts w:asciiTheme="majorHAnsi" w:hAnsiTheme="majorHAnsi"/>
        </w:rPr>
        <w:t>After discussing the current state of your PLC in the areas of:</w:t>
      </w:r>
    </w:p>
    <w:p w14:paraId="259328F5" w14:textId="77777777" w:rsidR="00862D73" w:rsidRPr="00FD4228" w:rsidRDefault="00862D73" w:rsidP="00862D73">
      <w:pPr>
        <w:pStyle w:val="ListParagraph"/>
        <w:numPr>
          <w:ilvl w:val="0"/>
          <w:numId w:val="1"/>
        </w:numPr>
        <w:rPr>
          <w:rFonts w:asciiTheme="majorHAnsi" w:hAnsiTheme="majorHAnsi"/>
        </w:rPr>
      </w:pPr>
      <w:r w:rsidRPr="00FD4228">
        <w:rPr>
          <w:rFonts w:asciiTheme="majorHAnsi" w:hAnsiTheme="majorHAnsi"/>
        </w:rPr>
        <w:t>Shared Vision and Ways of Working</w:t>
      </w:r>
    </w:p>
    <w:p w14:paraId="199705E4" w14:textId="77777777" w:rsidR="00862D73" w:rsidRPr="00FD4228" w:rsidRDefault="00862D73" w:rsidP="00862D73">
      <w:pPr>
        <w:pStyle w:val="ListParagraph"/>
        <w:numPr>
          <w:ilvl w:val="0"/>
          <w:numId w:val="1"/>
        </w:numPr>
        <w:rPr>
          <w:rFonts w:asciiTheme="majorHAnsi" w:hAnsiTheme="majorHAnsi"/>
        </w:rPr>
      </w:pPr>
      <w:r w:rsidRPr="00FD4228">
        <w:rPr>
          <w:rFonts w:asciiTheme="majorHAnsi" w:hAnsiTheme="majorHAnsi"/>
        </w:rPr>
        <w:t>Collaboration</w:t>
      </w:r>
    </w:p>
    <w:p w14:paraId="51C9B45C" w14:textId="77777777" w:rsidR="00862D73" w:rsidRPr="00FD4228" w:rsidRDefault="00862D73" w:rsidP="00862D73">
      <w:pPr>
        <w:pStyle w:val="ListParagraph"/>
        <w:numPr>
          <w:ilvl w:val="0"/>
          <w:numId w:val="1"/>
        </w:numPr>
        <w:rPr>
          <w:rFonts w:asciiTheme="majorHAnsi" w:hAnsiTheme="majorHAnsi"/>
        </w:rPr>
      </w:pPr>
      <w:r w:rsidRPr="00FD4228">
        <w:rPr>
          <w:rFonts w:asciiTheme="majorHAnsi" w:hAnsiTheme="majorHAnsi"/>
        </w:rPr>
        <w:t>Reflective Dialogue</w:t>
      </w:r>
    </w:p>
    <w:p w14:paraId="42191C47" w14:textId="77777777" w:rsidR="00862D73" w:rsidRPr="00FD4228" w:rsidRDefault="00862D73" w:rsidP="00862D73">
      <w:pPr>
        <w:rPr>
          <w:rFonts w:asciiTheme="majorHAnsi" w:hAnsiTheme="majorHAnsi"/>
        </w:rPr>
      </w:pPr>
      <w:r w:rsidRPr="00FD4228">
        <w:rPr>
          <w:rFonts w:asciiTheme="majorHAnsi" w:hAnsiTheme="majorHAnsi"/>
        </w:rPr>
        <w:t>Record your strengths and areas to target for improvement in the space below:</w:t>
      </w:r>
    </w:p>
    <w:p w14:paraId="585EB2B2" w14:textId="77777777" w:rsidR="00862D73" w:rsidRPr="00FD4228" w:rsidRDefault="00862D73" w:rsidP="00862D73">
      <w:pPr>
        <w:rPr>
          <w:rFonts w:asciiTheme="majorHAnsi" w:hAnsiTheme="majorHAnsi"/>
          <w:i/>
        </w:rPr>
      </w:pPr>
      <w:r w:rsidRPr="00FD4228">
        <w:rPr>
          <w:rFonts w:asciiTheme="majorHAnsi" w:hAnsiTheme="majorHAnsi"/>
          <w:i/>
        </w:rPr>
        <w:t>Shared Vision and Ways of Working</w:t>
      </w:r>
    </w:p>
    <w:p w14:paraId="43FA4DE0" w14:textId="77777777" w:rsidR="00862D73" w:rsidRPr="00FD4228" w:rsidRDefault="00862D73" w:rsidP="00862D73">
      <w:pPr>
        <w:rPr>
          <w:rFonts w:asciiTheme="majorHAnsi" w:hAnsiTheme="majorHAnsi"/>
        </w:rPr>
      </w:pPr>
      <w:r w:rsidRPr="00FD4228">
        <w:rPr>
          <w:rFonts w:asciiTheme="majorHAnsi" w:hAnsiTheme="majorHAnsi"/>
          <w:u w:val="single"/>
        </w:rPr>
        <w:t>Strengths:</w:t>
      </w:r>
    </w:p>
    <w:p w14:paraId="748A63D6" w14:textId="77777777" w:rsidR="00862D73" w:rsidRPr="00FD4228" w:rsidRDefault="00862D73" w:rsidP="00862D73">
      <w:pPr>
        <w:rPr>
          <w:rFonts w:asciiTheme="majorHAnsi" w:hAnsiTheme="majorHAnsi"/>
        </w:rPr>
      </w:pPr>
    </w:p>
    <w:p w14:paraId="7C25044C" w14:textId="77777777" w:rsidR="008C3307" w:rsidRPr="00FD4228" w:rsidRDefault="008C3307" w:rsidP="00862D73">
      <w:pPr>
        <w:rPr>
          <w:rFonts w:asciiTheme="majorHAnsi" w:hAnsiTheme="majorHAnsi"/>
        </w:rPr>
      </w:pPr>
    </w:p>
    <w:p w14:paraId="3322C5AE" w14:textId="77777777" w:rsidR="00862D73" w:rsidRPr="00FD4228" w:rsidRDefault="00862D73" w:rsidP="00862D73">
      <w:pPr>
        <w:rPr>
          <w:rFonts w:asciiTheme="majorHAnsi" w:hAnsiTheme="majorHAnsi"/>
        </w:rPr>
      </w:pPr>
      <w:r w:rsidRPr="00FD4228">
        <w:rPr>
          <w:rFonts w:asciiTheme="majorHAnsi" w:hAnsiTheme="majorHAnsi"/>
          <w:u w:val="single"/>
        </w:rPr>
        <w:t>Strategies for improvement:</w:t>
      </w:r>
    </w:p>
    <w:p w14:paraId="5806779B" w14:textId="77777777" w:rsidR="00862D73" w:rsidRPr="00FD4228" w:rsidRDefault="00862D73" w:rsidP="00862D73">
      <w:pPr>
        <w:rPr>
          <w:rFonts w:asciiTheme="majorHAnsi" w:hAnsiTheme="majorHAnsi"/>
        </w:rPr>
      </w:pPr>
    </w:p>
    <w:p w14:paraId="0B275585" w14:textId="77777777" w:rsidR="008C3307" w:rsidRPr="00FD4228" w:rsidRDefault="008C3307" w:rsidP="00862D73">
      <w:pPr>
        <w:rPr>
          <w:rFonts w:asciiTheme="majorHAnsi" w:hAnsiTheme="majorHAnsi"/>
        </w:rPr>
      </w:pPr>
    </w:p>
    <w:p w14:paraId="7F088B7B" w14:textId="77777777" w:rsidR="008C3307" w:rsidRPr="00FD4228" w:rsidRDefault="008C3307" w:rsidP="00862D73">
      <w:pPr>
        <w:rPr>
          <w:rFonts w:asciiTheme="majorHAnsi" w:hAnsiTheme="majorHAnsi"/>
        </w:rPr>
      </w:pPr>
    </w:p>
    <w:p w14:paraId="05DBE86C" w14:textId="77777777" w:rsidR="008C3307" w:rsidRPr="00FD4228" w:rsidRDefault="008C3307" w:rsidP="008C3307">
      <w:pPr>
        <w:rPr>
          <w:rFonts w:asciiTheme="majorHAnsi" w:hAnsiTheme="majorHAnsi"/>
          <w:i/>
        </w:rPr>
      </w:pPr>
      <w:r w:rsidRPr="00FD4228">
        <w:rPr>
          <w:rFonts w:asciiTheme="majorHAnsi" w:hAnsiTheme="majorHAnsi"/>
          <w:i/>
        </w:rPr>
        <w:t>Collaboration</w:t>
      </w:r>
    </w:p>
    <w:p w14:paraId="607018BA" w14:textId="77777777" w:rsidR="008C3307" w:rsidRPr="00FD4228" w:rsidRDefault="008C3307" w:rsidP="008C3307">
      <w:pPr>
        <w:rPr>
          <w:rFonts w:asciiTheme="majorHAnsi" w:hAnsiTheme="majorHAnsi"/>
        </w:rPr>
      </w:pPr>
      <w:r w:rsidRPr="00FD4228">
        <w:rPr>
          <w:rFonts w:asciiTheme="majorHAnsi" w:hAnsiTheme="majorHAnsi"/>
          <w:u w:val="single"/>
        </w:rPr>
        <w:t>Strengths:</w:t>
      </w:r>
    </w:p>
    <w:p w14:paraId="477178D4" w14:textId="77777777" w:rsidR="008C3307" w:rsidRPr="00FD4228" w:rsidRDefault="008C3307" w:rsidP="008C3307">
      <w:pPr>
        <w:rPr>
          <w:rFonts w:asciiTheme="majorHAnsi" w:hAnsiTheme="majorHAnsi"/>
        </w:rPr>
      </w:pPr>
    </w:p>
    <w:p w14:paraId="67352E03" w14:textId="77777777" w:rsidR="008C3307" w:rsidRPr="00FD4228" w:rsidRDefault="008C3307" w:rsidP="008C3307">
      <w:pPr>
        <w:rPr>
          <w:rFonts w:asciiTheme="majorHAnsi" w:hAnsiTheme="majorHAnsi"/>
        </w:rPr>
      </w:pPr>
    </w:p>
    <w:p w14:paraId="7E33107D" w14:textId="77777777" w:rsidR="008C3307" w:rsidRPr="00FD4228" w:rsidRDefault="008C3307" w:rsidP="008C3307">
      <w:pPr>
        <w:rPr>
          <w:rFonts w:asciiTheme="majorHAnsi" w:hAnsiTheme="majorHAnsi"/>
        </w:rPr>
      </w:pPr>
      <w:r w:rsidRPr="00FD4228">
        <w:rPr>
          <w:rFonts w:asciiTheme="majorHAnsi" w:hAnsiTheme="majorHAnsi"/>
          <w:u w:val="single"/>
        </w:rPr>
        <w:t>Strategies for improvement:</w:t>
      </w:r>
    </w:p>
    <w:p w14:paraId="080C7EBB" w14:textId="77777777" w:rsidR="008C3307" w:rsidRPr="00FD4228" w:rsidRDefault="008C3307" w:rsidP="008C3307">
      <w:pPr>
        <w:rPr>
          <w:rFonts w:asciiTheme="majorHAnsi" w:hAnsiTheme="majorHAnsi"/>
        </w:rPr>
      </w:pPr>
    </w:p>
    <w:p w14:paraId="62666E06" w14:textId="77777777" w:rsidR="008C3307" w:rsidRPr="00FD4228" w:rsidRDefault="008C3307" w:rsidP="00862D73">
      <w:pPr>
        <w:rPr>
          <w:rFonts w:asciiTheme="majorHAnsi" w:hAnsiTheme="majorHAnsi"/>
        </w:rPr>
      </w:pPr>
    </w:p>
    <w:p w14:paraId="0E97CED3" w14:textId="77777777" w:rsidR="008C3307" w:rsidRPr="00FD4228" w:rsidRDefault="008C3307" w:rsidP="00862D73">
      <w:pPr>
        <w:rPr>
          <w:rFonts w:asciiTheme="majorHAnsi" w:hAnsiTheme="majorHAnsi"/>
        </w:rPr>
      </w:pPr>
    </w:p>
    <w:p w14:paraId="70E624AE" w14:textId="77777777" w:rsidR="008C3307" w:rsidRPr="00FD4228" w:rsidRDefault="008C3307" w:rsidP="008C3307">
      <w:pPr>
        <w:rPr>
          <w:rFonts w:asciiTheme="majorHAnsi" w:hAnsiTheme="majorHAnsi"/>
          <w:i/>
        </w:rPr>
      </w:pPr>
      <w:r w:rsidRPr="00FD4228">
        <w:rPr>
          <w:rFonts w:asciiTheme="majorHAnsi" w:hAnsiTheme="majorHAnsi"/>
          <w:i/>
        </w:rPr>
        <w:t>Reflective Dialogue</w:t>
      </w:r>
    </w:p>
    <w:p w14:paraId="481A119C" w14:textId="77777777" w:rsidR="008C3307" w:rsidRPr="00FD4228" w:rsidRDefault="008C3307" w:rsidP="008C3307">
      <w:pPr>
        <w:rPr>
          <w:rFonts w:asciiTheme="majorHAnsi" w:hAnsiTheme="majorHAnsi"/>
        </w:rPr>
      </w:pPr>
      <w:r w:rsidRPr="00FD4228">
        <w:rPr>
          <w:rFonts w:asciiTheme="majorHAnsi" w:hAnsiTheme="majorHAnsi"/>
          <w:u w:val="single"/>
        </w:rPr>
        <w:t>Strengths:</w:t>
      </w:r>
    </w:p>
    <w:p w14:paraId="2B2264D1" w14:textId="77777777" w:rsidR="008C3307" w:rsidRPr="00FD4228" w:rsidRDefault="008C3307" w:rsidP="008C3307">
      <w:pPr>
        <w:rPr>
          <w:rFonts w:asciiTheme="majorHAnsi" w:hAnsiTheme="majorHAnsi"/>
        </w:rPr>
      </w:pPr>
    </w:p>
    <w:p w14:paraId="618262EA" w14:textId="77777777" w:rsidR="008C3307" w:rsidRPr="00FD4228" w:rsidRDefault="008C3307" w:rsidP="008C3307">
      <w:pPr>
        <w:rPr>
          <w:rFonts w:asciiTheme="majorHAnsi" w:hAnsiTheme="majorHAnsi"/>
        </w:rPr>
      </w:pPr>
    </w:p>
    <w:p w14:paraId="6219A5AA" w14:textId="77777777" w:rsidR="008C3307" w:rsidRPr="00FD4228" w:rsidRDefault="008C3307" w:rsidP="008C3307">
      <w:pPr>
        <w:rPr>
          <w:rFonts w:asciiTheme="majorHAnsi" w:hAnsiTheme="majorHAnsi"/>
        </w:rPr>
      </w:pPr>
      <w:r w:rsidRPr="00FD4228">
        <w:rPr>
          <w:rFonts w:asciiTheme="majorHAnsi" w:hAnsiTheme="majorHAnsi"/>
          <w:u w:val="single"/>
        </w:rPr>
        <w:t>Strategies for improvement:</w:t>
      </w:r>
    </w:p>
    <w:p w14:paraId="0CF551DD" w14:textId="77777777" w:rsidR="008C3307" w:rsidRPr="00FD4228" w:rsidRDefault="008C3307" w:rsidP="008C3307">
      <w:pPr>
        <w:rPr>
          <w:rFonts w:asciiTheme="majorHAnsi" w:hAnsiTheme="majorHAnsi"/>
        </w:rPr>
      </w:pPr>
    </w:p>
    <w:p w14:paraId="3A523C5D" w14:textId="77777777" w:rsidR="008C3307" w:rsidRPr="00FD4228" w:rsidRDefault="008C3307" w:rsidP="00862D73">
      <w:pPr>
        <w:rPr>
          <w:rFonts w:asciiTheme="majorHAnsi" w:hAnsiTheme="majorHAnsi"/>
        </w:rPr>
      </w:pPr>
    </w:p>
    <w:p w14:paraId="7FE294A6" w14:textId="77777777" w:rsidR="008C3307" w:rsidRPr="00FD4228" w:rsidRDefault="008C3307" w:rsidP="00862D73">
      <w:pPr>
        <w:rPr>
          <w:rFonts w:asciiTheme="majorHAnsi" w:hAnsiTheme="majorHAnsi"/>
        </w:rPr>
      </w:pPr>
    </w:p>
    <w:p w14:paraId="326D8E7B" w14:textId="77777777" w:rsidR="008C3307" w:rsidRPr="00FD4228" w:rsidRDefault="008C3307" w:rsidP="008C3307">
      <w:pPr>
        <w:jc w:val="center"/>
        <w:rPr>
          <w:rFonts w:asciiTheme="majorHAnsi" w:hAnsiTheme="majorHAnsi"/>
          <w:b/>
        </w:rPr>
      </w:pPr>
      <w:r w:rsidRPr="00FD4228">
        <w:rPr>
          <w:rFonts w:asciiTheme="majorHAnsi" w:hAnsiTheme="majorHAnsi"/>
          <w:b/>
        </w:rPr>
        <w:t>Seven Stages of PLC Development</w:t>
      </w:r>
    </w:p>
    <w:p w14:paraId="2FFFC6FF" w14:textId="77777777" w:rsidR="008C3307" w:rsidRPr="00FD4228" w:rsidRDefault="008C3307" w:rsidP="008C3307">
      <w:pPr>
        <w:rPr>
          <w:rFonts w:asciiTheme="majorHAnsi" w:hAnsiTheme="majorHAnsi"/>
          <w:u w:val="single"/>
        </w:rPr>
      </w:pPr>
    </w:p>
    <w:p w14:paraId="0281F4F7" w14:textId="77777777" w:rsidR="008C3307" w:rsidRPr="00FD4228" w:rsidRDefault="008C3307" w:rsidP="008C3307">
      <w:pPr>
        <w:rPr>
          <w:rFonts w:asciiTheme="majorHAnsi" w:hAnsiTheme="majorHAnsi"/>
          <w:u w:val="single"/>
        </w:rPr>
      </w:pPr>
      <w:r w:rsidRPr="00FD4228">
        <w:rPr>
          <w:rFonts w:asciiTheme="majorHAnsi" w:hAnsiTheme="majorHAnsi"/>
          <w:u w:val="single"/>
        </w:rPr>
        <w:t>Stage of PLC Development:</w:t>
      </w:r>
    </w:p>
    <w:p w14:paraId="4E9F506A" w14:textId="77777777" w:rsidR="008C3307" w:rsidRPr="00FD4228" w:rsidRDefault="008C3307" w:rsidP="008C3307">
      <w:pPr>
        <w:rPr>
          <w:rFonts w:asciiTheme="majorHAnsi" w:hAnsiTheme="majorHAnsi"/>
          <w:u w:val="single"/>
        </w:rPr>
      </w:pPr>
    </w:p>
    <w:p w14:paraId="50DCE48D" w14:textId="77777777" w:rsidR="008C3307" w:rsidRPr="00FD4228" w:rsidRDefault="008C3307" w:rsidP="008C3307">
      <w:pPr>
        <w:rPr>
          <w:rFonts w:asciiTheme="majorHAnsi" w:hAnsiTheme="majorHAnsi"/>
          <w:u w:val="single"/>
        </w:rPr>
      </w:pPr>
      <w:r w:rsidRPr="00FD4228">
        <w:rPr>
          <w:rFonts w:asciiTheme="majorHAnsi" w:hAnsiTheme="majorHAnsi"/>
          <w:u w:val="single"/>
        </w:rPr>
        <w:t>Strategies to move PLC forward:</w:t>
      </w:r>
    </w:p>
    <w:p w14:paraId="4538D13C" w14:textId="77777777" w:rsidR="008C3307" w:rsidRPr="00FD4228" w:rsidRDefault="008C3307" w:rsidP="008C3307">
      <w:pPr>
        <w:rPr>
          <w:rFonts w:asciiTheme="majorHAnsi" w:hAnsiTheme="majorHAnsi"/>
          <w:u w:val="single"/>
        </w:rPr>
      </w:pPr>
      <w:bookmarkStart w:id="0" w:name="_GoBack"/>
      <w:bookmarkEnd w:id="0"/>
    </w:p>
    <w:p w14:paraId="2FBFC6BC" w14:textId="77777777" w:rsidR="008C3307" w:rsidRPr="00FD4228" w:rsidRDefault="008C3307" w:rsidP="008C3307">
      <w:pPr>
        <w:rPr>
          <w:rFonts w:asciiTheme="majorHAnsi" w:hAnsiTheme="majorHAnsi"/>
        </w:rPr>
      </w:pPr>
    </w:p>
    <w:p w14:paraId="6B37EF43" w14:textId="77777777" w:rsidR="00FD4228" w:rsidRDefault="00FD4228" w:rsidP="008C3307">
      <w:pPr>
        <w:rPr>
          <w:rFonts w:asciiTheme="majorHAnsi" w:hAnsiTheme="majorHAnsi"/>
        </w:rPr>
      </w:pPr>
      <w:r w:rsidRPr="00FD4228">
        <w:rPr>
          <w:rFonts w:asciiTheme="majorHAnsi" w:hAnsiTheme="majorHAnsi"/>
        </w:rPr>
        <w:t>TPEP Focus:</w:t>
      </w:r>
    </w:p>
    <w:p w14:paraId="5BE2DCCB" w14:textId="77777777" w:rsidR="00FD4228" w:rsidRDefault="00FD4228" w:rsidP="008C3307">
      <w:pPr>
        <w:rPr>
          <w:rFonts w:asciiTheme="majorHAnsi" w:hAnsiTheme="majorHAnsi"/>
        </w:rPr>
      </w:pPr>
    </w:p>
    <w:p w14:paraId="293D308A" w14:textId="77777777" w:rsidR="00FD4228" w:rsidRPr="00140559" w:rsidRDefault="00140559" w:rsidP="00FD4228">
      <w:pPr>
        <w:jc w:val="center"/>
        <w:rPr>
          <w:rFonts w:asciiTheme="majorHAnsi" w:hAnsiTheme="majorHAnsi"/>
          <w:b/>
        </w:rPr>
      </w:pPr>
      <w:r>
        <w:rPr>
          <w:rFonts w:asciiTheme="majorHAnsi" w:hAnsiTheme="majorHAnsi"/>
          <w:b/>
        </w:rPr>
        <w:t>PLC Meetings</w:t>
      </w:r>
    </w:p>
    <w:p w14:paraId="2B7BDAFA" w14:textId="77777777" w:rsidR="00140559" w:rsidRDefault="00140559" w:rsidP="00140559">
      <w:pPr>
        <w:rPr>
          <w:rFonts w:asciiTheme="majorHAnsi" w:hAnsiTheme="majorHAnsi"/>
        </w:rPr>
      </w:pPr>
      <w:r>
        <w:rPr>
          <w:rFonts w:asciiTheme="majorHAnsi" w:hAnsiTheme="majorHAnsi"/>
        </w:rPr>
        <w:t xml:space="preserve">Schedule PLC meetings for the rest of the year, every two weeks for one hour.  </w:t>
      </w:r>
    </w:p>
    <w:p w14:paraId="498C6F2D" w14:textId="77777777" w:rsidR="00140559" w:rsidRDefault="00140559" w:rsidP="00140559">
      <w:pPr>
        <w:rPr>
          <w:rFonts w:asciiTheme="majorHAnsi" w:hAnsiTheme="majorHAnsi"/>
        </w:rPr>
      </w:pPr>
      <w:r>
        <w:rPr>
          <w:rFonts w:asciiTheme="majorHAnsi" w:hAnsiTheme="majorHAnsi"/>
        </w:rPr>
        <w:t>Plan to meet at least nine more times, with the last meeting scheduled for two hours in order to reflect on your PLC work and complete the end of year survey.</w:t>
      </w:r>
    </w:p>
    <w:p w14:paraId="2B9200B1" w14:textId="77777777" w:rsidR="00140559" w:rsidRDefault="00140559" w:rsidP="00140559">
      <w:pPr>
        <w:rPr>
          <w:rFonts w:asciiTheme="majorHAnsi" w:hAnsiTheme="majorHAnsi"/>
        </w:rPr>
      </w:pPr>
      <w:r>
        <w:rPr>
          <w:rFonts w:asciiTheme="majorHAnsi" w:hAnsiTheme="majorHAnsi"/>
        </w:rPr>
        <w:t>If your PLC would like more time to meet, check with project leaders.</w:t>
      </w:r>
    </w:p>
    <w:p w14:paraId="1B315CFF" w14:textId="77777777" w:rsidR="00140559" w:rsidRDefault="00140559" w:rsidP="00FD4228">
      <w:pPr>
        <w:jc w:val="center"/>
        <w:rPr>
          <w:rFonts w:asciiTheme="majorHAnsi" w:hAnsiTheme="majorHAnsi"/>
        </w:rPr>
      </w:pPr>
    </w:p>
    <w:tbl>
      <w:tblPr>
        <w:tblStyle w:val="TableGrid"/>
        <w:tblW w:w="0" w:type="auto"/>
        <w:tblLook w:val="04A0" w:firstRow="1" w:lastRow="0" w:firstColumn="1" w:lastColumn="0" w:noHBand="0" w:noVBand="1"/>
      </w:tblPr>
      <w:tblGrid>
        <w:gridCol w:w="2214"/>
        <w:gridCol w:w="2214"/>
        <w:gridCol w:w="2214"/>
        <w:gridCol w:w="2214"/>
      </w:tblGrid>
      <w:tr w:rsidR="00140559" w14:paraId="68632C00" w14:textId="77777777" w:rsidTr="00140559">
        <w:tc>
          <w:tcPr>
            <w:tcW w:w="2214" w:type="dxa"/>
          </w:tcPr>
          <w:p w14:paraId="4FC95C2E" w14:textId="77777777" w:rsidR="00140559" w:rsidRDefault="00140559" w:rsidP="00FD4228">
            <w:pPr>
              <w:jc w:val="center"/>
              <w:rPr>
                <w:rFonts w:asciiTheme="majorHAnsi" w:hAnsiTheme="majorHAnsi"/>
              </w:rPr>
            </w:pPr>
            <w:r>
              <w:rPr>
                <w:rFonts w:asciiTheme="majorHAnsi" w:hAnsiTheme="majorHAnsi"/>
              </w:rPr>
              <w:t>Date</w:t>
            </w:r>
          </w:p>
        </w:tc>
        <w:tc>
          <w:tcPr>
            <w:tcW w:w="2214" w:type="dxa"/>
          </w:tcPr>
          <w:p w14:paraId="7AE23DBA" w14:textId="77777777" w:rsidR="00140559" w:rsidRDefault="00140559" w:rsidP="00FD4228">
            <w:pPr>
              <w:jc w:val="center"/>
              <w:rPr>
                <w:rFonts w:asciiTheme="majorHAnsi" w:hAnsiTheme="majorHAnsi"/>
              </w:rPr>
            </w:pPr>
            <w:r>
              <w:rPr>
                <w:rFonts w:asciiTheme="majorHAnsi" w:hAnsiTheme="majorHAnsi"/>
              </w:rPr>
              <w:t>Time</w:t>
            </w:r>
          </w:p>
        </w:tc>
        <w:tc>
          <w:tcPr>
            <w:tcW w:w="2214" w:type="dxa"/>
          </w:tcPr>
          <w:p w14:paraId="546713C9" w14:textId="77777777" w:rsidR="00140559" w:rsidRDefault="00140559" w:rsidP="00FD4228">
            <w:pPr>
              <w:jc w:val="center"/>
              <w:rPr>
                <w:rFonts w:asciiTheme="majorHAnsi" w:hAnsiTheme="majorHAnsi"/>
              </w:rPr>
            </w:pPr>
            <w:r>
              <w:rPr>
                <w:rFonts w:asciiTheme="majorHAnsi" w:hAnsiTheme="majorHAnsi"/>
              </w:rPr>
              <w:t>Facilitator</w:t>
            </w:r>
          </w:p>
        </w:tc>
        <w:tc>
          <w:tcPr>
            <w:tcW w:w="2214" w:type="dxa"/>
          </w:tcPr>
          <w:p w14:paraId="116EF2BE" w14:textId="77777777" w:rsidR="00140559" w:rsidRDefault="00140559" w:rsidP="00FD4228">
            <w:pPr>
              <w:jc w:val="center"/>
              <w:rPr>
                <w:rFonts w:asciiTheme="majorHAnsi" w:hAnsiTheme="majorHAnsi"/>
              </w:rPr>
            </w:pPr>
            <w:r>
              <w:rPr>
                <w:rFonts w:asciiTheme="majorHAnsi" w:hAnsiTheme="majorHAnsi"/>
              </w:rPr>
              <w:t>Room</w:t>
            </w:r>
          </w:p>
        </w:tc>
      </w:tr>
      <w:tr w:rsidR="00140559" w14:paraId="3B42CBA7" w14:textId="77777777" w:rsidTr="00140559">
        <w:tc>
          <w:tcPr>
            <w:tcW w:w="2214" w:type="dxa"/>
          </w:tcPr>
          <w:p w14:paraId="3F9BF90E" w14:textId="77777777" w:rsidR="00140559" w:rsidRDefault="00140559" w:rsidP="00140559">
            <w:pPr>
              <w:rPr>
                <w:rFonts w:asciiTheme="majorHAnsi" w:hAnsiTheme="majorHAnsi"/>
              </w:rPr>
            </w:pPr>
          </w:p>
        </w:tc>
        <w:tc>
          <w:tcPr>
            <w:tcW w:w="2214" w:type="dxa"/>
          </w:tcPr>
          <w:p w14:paraId="5DAE6DFE" w14:textId="77777777" w:rsidR="00140559" w:rsidRDefault="00140559" w:rsidP="00FD4228">
            <w:pPr>
              <w:jc w:val="center"/>
              <w:rPr>
                <w:rFonts w:asciiTheme="majorHAnsi" w:hAnsiTheme="majorHAnsi"/>
              </w:rPr>
            </w:pPr>
          </w:p>
        </w:tc>
        <w:tc>
          <w:tcPr>
            <w:tcW w:w="2214" w:type="dxa"/>
          </w:tcPr>
          <w:p w14:paraId="07BE964C" w14:textId="77777777" w:rsidR="00140559" w:rsidRDefault="00140559" w:rsidP="00FD4228">
            <w:pPr>
              <w:jc w:val="center"/>
              <w:rPr>
                <w:rFonts w:asciiTheme="majorHAnsi" w:hAnsiTheme="majorHAnsi"/>
              </w:rPr>
            </w:pPr>
          </w:p>
        </w:tc>
        <w:tc>
          <w:tcPr>
            <w:tcW w:w="2214" w:type="dxa"/>
          </w:tcPr>
          <w:p w14:paraId="3598A01A" w14:textId="77777777" w:rsidR="00140559" w:rsidRDefault="00140559" w:rsidP="00FD4228">
            <w:pPr>
              <w:jc w:val="center"/>
              <w:rPr>
                <w:rFonts w:asciiTheme="majorHAnsi" w:hAnsiTheme="majorHAnsi"/>
              </w:rPr>
            </w:pPr>
          </w:p>
        </w:tc>
      </w:tr>
      <w:tr w:rsidR="00140559" w14:paraId="0A33CE1A" w14:textId="77777777" w:rsidTr="00140559">
        <w:tc>
          <w:tcPr>
            <w:tcW w:w="2214" w:type="dxa"/>
          </w:tcPr>
          <w:p w14:paraId="0C8BA714" w14:textId="77777777" w:rsidR="00140559" w:rsidRDefault="00140559" w:rsidP="00140559">
            <w:pPr>
              <w:rPr>
                <w:rFonts w:asciiTheme="majorHAnsi" w:hAnsiTheme="majorHAnsi"/>
              </w:rPr>
            </w:pPr>
          </w:p>
        </w:tc>
        <w:tc>
          <w:tcPr>
            <w:tcW w:w="2214" w:type="dxa"/>
          </w:tcPr>
          <w:p w14:paraId="649562D6" w14:textId="77777777" w:rsidR="00140559" w:rsidRDefault="00140559" w:rsidP="00FD4228">
            <w:pPr>
              <w:jc w:val="center"/>
              <w:rPr>
                <w:rFonts w:asciiTheme="majorHAnsi" w:hAnsiTheme="majorHAnsi"/>
              </w:rPr>
            </w:pPr>
          </w:p>
        </w:tc>
        <w:tc>
          <w:tcPr>
            <w:tcW w:w="2214" w:type="dxa"/>
          </w:tcPr>
          <w:p w14:paraId="51FD8AE6" w14:textId="77777777" w:rsidR="00140559" w:rsidRDefault="00140559" w:rsidP="00FD4228">
            <w:pPr>
              <w:jc w:val="center"/>
              <w:rPr>
                <w:rFonts w:asciiTheme="majorHAnsi" w:hAnsiTheme="majorHAnsi"/>
              </w:rPr>
            </w:pPr>
          </w:p>
        </w:tc>
        <w:tc>
          <w:tcPr>
            <w:tcW w:w="2214" w:type="dxa"/>
          </w:tcPr>
          <w:p w14:paraId="06C68D9F" w14:textId="77777777" w:rsidR="00140559" w:rsidRDefault="00140559" w:rsidP="00FD4228">
            <w:pPr>
              <w:jc w:val="center"/>
              <w:rPr>
                <w:rFonts w:asciiTheme="majorHAnsi" w:hAnsiTheme="majorHAnsi"/>
              </w:rPr>
            </w:pPr>
          </w:p>
        </w:tc>
      </w:tr>
      <w:tr w:rsidR="00140559" w14:paraId="4A85DF62" w14:textId="77777777" w:rsidTr="00140559">
        <w:tc>
          <w:tcPr>
            <w:tcW w:w="2214" w:type="dxa"/>
          </w:tcPr>
          <w:p w14:paraId="00767DE9" w14:textId="77777777" w:rsidR="00140559" w:rsidRDefault="00140559" w:rsidP="00140559">
            <w:pPr>
              <w:rPr>
                <w:rFonts w:asciiTheme="majorHAnsi" w:hAnsiTheme="majorHAnsi"/>
              </w:rPr>
            </w:pPr>
            <w:r>
              <w:rPr>
                <w:rFonts w:asciiTheme="majorHAnsi" w:hAnsiTheme="majorHAnsi"/>
              </w:rPr>
              <w:t>Planning</w:t>
            </w:r>
          </w:p>
        </w:tc>
        <w:tc>
          <w:tcPr>
            <w:tcW w:w="2214" w:type="dxa"/>
          </w:tcPr>
          <w:p w14:paraId="5CC90B8A" w14:textId="77777777" w:rsidR="00140559" w:rsidRDefault="00140559" w:rsidP="00FD4228">
            <w:pPr>
              <w:jc w:val="center"/>
              <w:rPr>
                <w:rFonts w:asciiTheme="majorHAnsi" w:hAnsiTheme="majorHAnsi"/>
              </w:rPr>
            </w:pPr>
          </w:p>
        </w:tc>
        <w:tc>
          <w:tcPr>
            <w:tcW w:w="2214" w:type="dxa"/>
          </w:tcPr>
          <w:p w14:paraId="27CC9A4E" w14:textId="77777777" w:rsidR="00140559" w:rsidRDefault="00140559" w:rsidP="00FD4228">
            <w:pPr>
              <w:jc w:val="center"/>
              <w:rPr>
                <w:rFonts w:asciiTheme="majorHAnsi" w:hAnsiTheme="majorHAnsi"/>
              </w:rPr>
            </w:pPr>
          </w:p>
        </w:tc>
        <w:tc>
          <w:tcPr>
            <w:tcW w:w="2214" w:type="dxa"/>
          </w:tcPr>
          <w:p w14:paraId="6F487A39" w14:textId="77777777" w:rsidR="00140559" w:rsidRDefault="00140559" w:rsidP="00FD4228">
            <w:pPr>
              <w:jc w:val="center"/>
              <w:rPr>
                <w:rFonts w:asciiTheme="majorHAnsi" w:hAnsiTheme="majorHAnsi"/>
              </w:rPr>
            </w:pPr>
          </w:p>
        </w:tc>
      </w:tr>
      <w:tr w:rsidR="00140559" w14:paraId="4E1134A0" w14:textId="77777777" w:rsidTr="00140559">
        <w:tc>
          <w:tcPr>
            <w:tcW w:w="2214" w:type="dxa"/>
          </w:tcPr>
          <w:p w14:paraId="0CD7840D" w14:textId="77777777" w:rsidR="00140559" w:rsidRDefault="00140559" w:rsidP="00140559">
            <w:pPr>
              <w:rPr>
                <w:rFonts w:asciiTheme="majorHAnsi" w:hAnsiTheme="majorHAnsi"/>
              </w:rPr>
            </w:pPr>
            <w:r>
              <w:rPr>
                <w:rFonts w:asciiTheme="majorHAnsi" w:hAnsiTheme="majorHAnsi"/>
              </w:rPr>
              <w:t xml:space="preserve"> </w:t>
            </w:r>
          </w:p>
        </w:tc>
        <w:tc>
          <w:tcPr>
            <w:tcW w:w="2214" w:type="dxa"/>
          </w:tcPr>
          <w:p w14:paraId="42F1AB35" w14:textId="77777777" w:rsidR="00140559" w:rsidRDefault="00140559" w:rsidP="00FD4228">
            <w:pPr>
              <w:jc w:val="center"/>
              <w:rPr>
                <w:rFonts w:asciiTheme="majorHAnsi" w:hAnsiTheme="majorHAnsi"/>
              </w:rPr>
            </w:pPr>
          </w:p>
        </w:tc>
        <w:tc>
          <w:tcPr>
            <w:tcW w:w="2214" w:type="dxa"/>
          </w:tcPr>
          <w:p w14:paraId="4C41EAD7" w14:textId="77777777" w:rsidR="00140559" w:rsidRDefault="00140559" w:rsidP="00FD4228">
            <w:pPr>
              <w:jc w:val="center"/>
              <w:rPr>
                <w:rFonts w:asciiTheme="majorHAnsi" w:hAnsiTheme="majorHAnsi"/>
              </w:rPr>
            </w:pPr>
          </w:p>
        </w:tc>
        <w:tc>
          <w:tcPr>
            <w:tcW w:w="2214" w:type="dxa"/>
          </w:tcPr>
          <w:p w14:paraId="17DB2B1A" w14:textId="77777777" w:rsidR="00140559" w:rsidRDefault="00140559" w:rsidP="00FD4228">
            <w:pPr>
              <w:jc w:val="center"/>
              <w:rPr>
                <w:rFonts w:asciiTheme="majorHAnsi" w:hAnsiTheme="majorHAnsi"/>
              </w:rPr>
            </w:pPr>
          </w:p>
        </w:tc>
      </w:tr>
      <w:tr w:rsidR="00140559" w14:paraId="45328A9B" w14:textId="77777777" w:rsidTr="00140559">
        <w:tc>
          <w:tcPr>
            <w:tcW w:w="2214" w:type="dxa"/>
          </w:tcPr>
          <w:p w14:paraId="051CB01A" w14:textId="77777777" w:rsidR="00140559" w:rsidRDefault="00140559" w:rsidP="00140559">
            <w:pPr>
              <w:rPr>
                <w:rFonts w:asciiTheme="majorHAnsi" w:hAnsiTheme="majorHAnsi"/>
              </w:rPr>
            </w:pPr>
          </w:p>
        </w:tc>
        <w:tc>
          <w:tcPr>
            <w:tcW w:w="2214" w:type="dxa"/>
          </w:tcPr>
          <w:p w14:paraId="389C7DFB" w14:textId="77777777" w:rsidR="00140559" w:rsidRDefault="00140559" w:rsidP="00FD4228">
            <w:pPr>
              <w:jc w:val="center"/>
              <w:rPr>
                <w:rFonts w:asciiTheme="majorHAnsi" w:hAnsiTheme="majorHAnsi"/>
              </w:rPr>
            </w:pPr>
          </w:p>
        </w:tc>
        <w:tc>
          <w:tcPr>
            <w:tcW w:w="2214" w:type="dxa"/>
          </w:tcPr>
          <w:p w14:paraId="6699EA49" w14:textId="77777777" w:rsidR="00140559" w:rsidRDefault="00140559" w:rsidP="00FD4228">
            <w:pPr>
              <w:jc w:val="center"/>
              <w:rPr>
                <w:rFonts w:asciiTheme="majorHAnsi" w:hAnsiTheme="majorHAnsi"/>
              </w:rPr>
            </w:pPr>
          </w:p>
        </w:tc>
        <w:tc>
          <w:tcPr>
            <w:tcW w:w="2214" w:type="dxa"/>
          </w:tcPr>
          <w:p w14:paraId="39BDE622" w14:textId="77777777" w:rsidR="00140559" w:rsidRDefault="00140559" w:rsidP="00FD4228">
            <w:pPr>
              <w:jc w:val="center"/>
              <w:rPr>
                <w:rFonts w:asciiTheme="majorHAnsi" w:hAnsiTheme="majorHAnsi"/>
              </w:rPr>
            </w:pPr>
          </w:p>
        </w:tc>
      </w:tr>
      <w:tr w:rsidR="00140559" w14:paraId="6517D23B" w14:textId="77777777" w:rsidTr="00140559">
        <w:tc>
          <w:tcPr>
            <w:tcW w:w="2214" w:type="dxa"/>
          </w:tcPr>
          <w:p w14:paraId="3EFC377F" w14:textId="77777777" w:rsidR="00140559" w:rsidRDefault="00140559" w:rsidP="00140559">
            <w:pPr>
              <w:rPr>
                <w:rFonts w:asciiTheme="majorHAnsi" w:hAnsiTheme="majorHAnsi"/>
              </w:rPr>
            </w:pPr>
            <w:r>
              <w:rPr>
                <w:rFonts w:asciiTheme="majorHAnsi" w:hAnsiTheme="majorHAnsi"/>
              </w:rPr>
              <w:t>Planning</w:t>
            </w:r>
          </w:p>
        </w:tc>
        <w:tc>
          <w:tcPr>
            <w:tcW w:w="2214" w:type="dxa"/>
          </w:tcPr>
          <w:p w14:paraId="6CE9DF25" w14:textId="77777777" w:rsidR="00140559" w:rsidRDefault="00140559" w:rsidP="00FD4228">
            <w:pPr>
              <w:jc w:val="center"/>
              <w:rPr>
                <w:rFonts w:asciiTheme="majorHAnsi" w:hAnsiTheme="majorHAnsi"/>
              </w:rPr>
            </w:pPr>
          </w:p>
        </w:tc>
        <w:tc>
          <w:tcPr>
            <w:tcW w:w="2214" w:type="dxa"/>
          </w:tcPr>
          <w:p w14:paraId="632290BD" w14:textId="77777777" w:rsidR="00140559" w:rsidRDefault="00140559" w:rsidP="00FD4228">
            <w:pPr>
              <w:jc w:val="center"/>
              <w:rPr>
                <w:rFonts w:asciiTheme="majorHAnsi" w:hAnsiTheme="majorHAnsi"/>
              </w:rPr>
            </w:pPr>
          </w:p>
        </w:tc>
        <w:tc>
          <w:tcPr>
            <w:tcW w:w="2214" w:type="dxa"/>
          </w:tcPr>
          <w:p w14:paraId="40179E11" w14:textId="77777777" w:rsidR="00140559" w:rsidRDefault="00140559" w:rsidP="00FD4228">
            <w:pPr>
              <w:jc w:val="center"/>
              <w:rPr>
                <w:rFonts w:asciiTheme="majorHAnsi" w:hAnsiTheme="majorHAnsi"/>
              </w:rPr>
            </w:pPr>
          </w:p>
        </w:tc>
      </w:tr>
      <w:tr w:rsidR="00140559" w14:paraId="161675F2" w14:textId="77777777" w:rsidTr="00140559">
        <w:tc>
          <w:tcPr>
            <w:tcW w:w="2214" w:type="dxa"/>
          </w:tcPr>
          <w:p w14:paraId="5DE91C64" w14:textId="77777777" w:rsidR="00140559" w:rsidRDefault="00140559" w:rsidP="00140559">
            <w:pPr>
              <w:rPr>
                <w:rFonts w:asciiTheme="majorHAnsi" w:hAnsiTheme="majorHAnsi"/>
              </w:rPr>
            </w:pPr>
            <w:r>
              <w:rPr>
                <w:rFonts w:asciiTheme="majorHAnsi" w:hAnsiTheme="majorHAnsi"/>
              </w:rPr>
              <w:t xml:space="preserve"> </w:t>
            </w:r>
          </w:p>
        </w:tc>
        <w:tc>
          <w:tcPr>
            <w:tcW w:w="2214" w:type="dxa"/>
          </w:tcPr>
          <w:p w14:paraId="52F304F0" w14:textId="77777777" w:rsidR="00140559" w:rsidRDefault="00140559" w:rsidP="00FD4228">
            <w:pPr>
              <w:jc w:val="center"/>
              <w:rPr>
                <w:rFonts w:asciiTheme="majorHAnsi" w:hAnsiTheme="majorHAnsi"/>
              </w:rPr>
            </w:pPr>
          </w:p>
        </w:tc>
        <w:tc>
          <w:tcPr>
            <w:tcW w:w="2214" w:type="dxa"/>
          </w:tcPr>
          <w:p w14:paraId="50115882" w14:textId="77777777" w:rsidR="00140559" w:rsidRDefault="00140559" w:rsidP="00FD4228">
            <w:pPr>
              <w:jc w:val="center"/>
              <w:rPr>
                <w:rFonts w:asciiTheme="majorHAnsi" w:hAnsiTheme="majorHAnsi"/>
              </w:rPr>
            </w:pPr>
          </w:p>
        </w:tc>
        <w:tc>
          <w:tcPr>
            <w:tcW w:w="2214" w:type="dxa"/>
          </w:tcPr>
          <w:p w14:paraId="447D4D97" w14:textId="77777777" w:rsidR="00140559" w:rsidRDefault="00140559" w:rsidP="00FD4228">
            <w:pPr>
              <w:jc w:val="center"/>
              <w:rPr>
                <w:rFonts w:asciiTheme="majorHAnsi" w:hAnsiTheme="majorHAnsi"/>
              </w:rPr>
            </w:pPr>
          </w:p>
        </w:tc>
      </w:tr>
      <w:tr w:rsidR="00140559" w14:paraId="0C5CE9C0" w14:textId="77777777" w:rsidTr="00140559">
        <w:tc>
          <w:tcPr>
            <w:tcW w:w="2214" w:type="dxa"/>
          </w:tcPr>
          <w:p w14:paraId="76B78174" w14:textId="77777777" w:rsidR="00140559" w:rsidRDefault="00140559" w:rsidP="00140559">
            <w:pPr>
              <w:rPr>
                <w:rFonts w:asciiTheme="majorHAnsi" w:hAnsiTheme="majorHAnsi"/>
              </w:rPr>
            </w:pPr>
            <w:r>
              <w:rPr>
                <w:rFonts w:asciiTheme="majorHAnsi" w:hAnsiTheme="majorHAnsi"/>
              </w:rPr>
              <w:t xml:space="preserve"> </w:t>
            </w:r>
          </w:p>
        </w:tc>
        <w:tc>
          <w:tcPr>
            <w:tcW w:w="2214" w:type="dxa"/>
          </w:tcPr>
          <w:p w14:paraId="78EE3659" w14:textId="77777777" w:rsidR="00140559" w:rsidRDefault="00140559" w:rsidP="00FD4228">
            <w:pPr>
              <w:jc w:val="center"/>
              <w:rPr>
                <w:rFonts w:asciiTheme="majorHAnsi" w:hAnsiTheme="majorHAnsi"/>
              </w:rPr>
            </w:pPr>
          </w:p>
        </w:tc>
        <w:tc>
          <w:tcPr>
            <w:tcW w:w="2214" w:type="dxa"/>
          </w:tcPr>
          <w:p w14:paraId="65A7F43C" w14:textId="77777777" w:rsidR="00140559" w:rsidRDefault="00140559" w:rsidP="00FD4228">
            <w:pPr>
              <w:jc w:val="center"/>
              <w:rPr>
                <w:rFonts w:asciiTheme="majorHAnsi" w:hAnsiTheme="majorHAnsi"/>
              </w:rPr>
            </w:pPr>
          </w:p>
        </w:tc>
        <w:tc>
          <w:tcPr>
            <w:tcW w:w="2214" w:type="dxa"/>
          </w:tcPr>
          <w:p w14:paraId="77517E08" w14:textId="77777777" w:rsidR="00140559" w:rsidRDefault="00140559" w:rsidP="00FD4228">
            <w:pPr>
              <w:jc w:val="center"/>
              <w:rPr>
                <w:rFonts w:asciiTheme="majorHAnsi" w:hAnsiTheme="majorHAnsi"/>
              </w:rPr>
            </w:pPr>
          </w:p>
        </w:tc>
      </w:tr>
      <w:tr w:rsidR="00140559" w14:paraId="2808C222" w14:textId="77777777" w:rsidTr="00140559">
        <w:tc>
          <w:tcPr>
            <w:tcW w:w="2214" w:type="dxa"/>
          </w:tcPr>
          <w:p w14:paraId="63803381" w14:textId="77777777" w:rsidR="00140559" w:rsidRDefault="00140559" w:rsidP="00140559">
            <w:pPr>
              <w:rPr>
                <w:rFonts w:asciiTheme="majorHAnsi" w:hAnsiTheme="majorHAnsi"/>
              </w:rPr>
            </w:pPr>
            <w:r>
              <w:rPr>
                <w:rFonts w:asciiTheme="majorHAnsi" w:hAnsiTheme="majorHAnsi"/>
              </w:rPr>
              <w:t>Reflection and End of Year Reflection</w:t>
            </w:r>
          </w:p>
          <w:p w14:paraId="4844C403" w14:textId="77777777" w:rsidR="00140559" w:rsidRDefault="00140559" w:rsidP="00140559">
            <w:pPr>
              <w:rPr>
                <w:rFonts w:asciiTheme="majorHAnsi" w:hAnsiTheme="majorHAnsi"/>
              </w:rPr>
            </w:pPr>
            <w:r>
              <w:rPr>
                <w:rFonts w:asciiTheme="majorHAnsi" w:hAnsiTheme="majorHAnsi"/>
              </w:rPr>
              <w:t xml:space="preserve"> (2 hours)</w:t>
            </w:r>
          </w:p>
        </w:tc>
        <w:tc>
          <w:tcPr>
            <w:tcW w:w="2214" w:type="dxa"/>
          </w:tcPr>
          <w:p w14:paraId="1120935D" w14:textId="77777777" w:rsidR="00140559" w:rsidRDefault="00140559" w:rsidP="00FD4228">
            <w:pPr>
              <w:jc w:val="center"/>
              <w:rPr>
                <w:rFonts w:asciiTheme="majorHAnsi" w:hAnsiTheme="majorHAnsi"/>
              </w:rPr>
            </w:pPr>
          </w:p>
        </w:tc>
        <w:tc>
          <w:tcPr>
            <w:tcW w:w="2214" w:type="dxa"/>
          </w:tcPr>
          <w:p w14:paraId="29C21C52" w14:textId="77777777" w:rsidR="00140559" w:rsidRDefault="00140559" w:rsidP="00FD4228">
            <w:pPr>
              <w:jc w:val="center"/>
              <w:rPr>
                <w:rFonts w:asciiTheme="majorHAnsi" w:hAnsiTheme="majorHAnsi"/>
              </w:rPr>
            </w:pPr>
          </w:p>
        </w:tc>
        <w:tc>
          <w:tcPr>
            <w:tcW w:w="2214" w:type="dxa"/>
          </w:tcPr>
          <w:p w14:paraId="16C53ED9" w14:textId="2C4C2E03" w:rsidR="00140559" w:rsidRDefault="00111FC8" w:rsidP="00111FC8">
            <w:pPr>
              <w:rPr>
                <w:rFonts w:asciiTheme="majorHAnsi" w:hAnsiTheme="majorHAnsi"/>
              </w:rPr>
            </w:pPr>
            <w:r>
              <w:rPr>
                <w:rFonts w:asciiTheme="majorHAnsi" w:hAnsiTheme="majorHAnsi"/>
              </w:rPr>
              <w:t xml:space="preserve">Feel free to fill in your surveys somewhere off campus- you’ll just need </w:t>
            </w:r>
            <w:proofErr w:type="spellStart"/>
            <w:r>
              <w:rPr>
                <w:rFonts w:asciiTheme="majorHAnsi" w:hAnsiTheme="majorHAnsi"/>
              </w:rPr>
              <w:t>wi</w:t>
            </w:r>
            <w:proofErr w:type="spellEnd"/>
            <w:r>
              <w:rPr>
                <w:rFonts w:asciiTheme="majorHAnsi" w:hAnsiTheme="majorHAnsi"/>
              </w:rPr>
              <w:t xml:space="preserve"> fi access for the survey.</w:t>
            </w:r>
          </w:p>
        </w:tc>
      </w:tr>
    </w:tbl>
    <w:p w14:paraId="730C47C6" w14:textId="77777777" w:rsidR="00140559" w:rsidRDefault="00140559" w:rsidP="00140559">
      <w:pPr>
        <w:rPr>
          <w:rFonts w:asciiTheme="majorHAnsi" w:hAnsiTheme="majorHAnsi"/>
        </w:rPr>
      </w:pPr>
    </w:p>
    <w:p w14:paraId="392A6453" w14:textId="77777777" w:rsidR="00FD4228" w:rsidRPr="00140559" w:rsidRDefault="00140559" w:rsidP="00140559">
      <w:pPr>
        <w:rPr>
          <w:rFonts w:asciiTheme="majorHAnsi" w:hAnsiTheme="majorHAnsi"/>
          <w:b/>
        </w:rPr>
      </w:pPr>
      <w:r w:rsidRPr="00140559">
        <w:rPr>
          <w:rFonts w:asciiTheme="majorHAnsi" w:hAnsiTheme="majorHAnsi"/>
          <w:b/>
        </w:rPr>
        <w:t>Observations of PLC members</w:t>
      </w:r>
    </w:p>
    <w:p w14:paraId="2A57A57C" w14:textId="77777777" w:rsidR="002E358C" w:rsidRDefault="00140559" w:rsidP="00140559">
      <w:pPr>
        <w:rPr>
          <w:rFonts w:asciiTheme="majorHAnsi" w:hAnsiTheme="majorHAnsi"/>
        </w:rPr>
      </w:pPr>
      <w:r>
        <w:rPr>
          <w:rFonts w:asciiTheme="majorHAnsi" w:hAnsiTheme="majorHAnsi"/>
        </w:rPr>
        <w:t>Each teacher id</w:t>
      </w:r>
      <w:r w:rsidR="002E358C">
        <w:rPr>
          <w:rFonts w:asciiTheme="majorHAnsi" w:hAnsiTheme="majorHAnsi"/>
        </w:rPr>
        <w:t xml:space="preserve">entifies an instructional strategy they will be working on for the rest of the year and how an observation and feedback from a peer would be useful.  Make specific plans in order to ensure that will happen.  </w:t>
      </w:r>
    </w:p>
    <w:p w14:paraId="7F745E02" w14:textId="77777777" w:rsidR="002E358C" w:rsidRDefault="002E358C" w:rsidP="002E358C">
      <w:pPr>
        <w:pStyle w:val="ListParagraph"/>
        <w:numPr>
          <w:ilvl w:val="0"/>
          <w:numId w:val="2"/>
        </w:numPr>
        <w:rPr>
          <w:rFonts w:asciiTheme="majorHAnsi" w:hAnsiTheme="majorHAnsi"/>
        </w:rPr>
      </w:pPr>
      <w:r w:rsidRPr="002E358C">
        <w:rPr>
          <w:rFonts w:asciiTheme="majorHAnsi" w:hAnsiTheme="majorHAnsi"/>
        </w:rPr>
        <w:t>For example, Sue will observe Kim in order to ensure student-to-student conversations during number talks are focused on developing student unde</w:t>
      </w:r>
      <w:r>
        <w:rPr>
          <w:rFonts w:asciiTheme="majorHAnsi" w:hAnsiTheme="majorHAnsi"/>
        </w:rPr>
        <w:t xml:space="preserve">rstanding of the math content. </w:t>
      </w:r>
    </w:p>
    <w:p w14:paraId="2E477C5F" w14:textId="4139F0BD" w:rsidR="002E358C" w:rsidRDefault="002E358C" w:rsidP="002E358C">
      <w:pPr>
        <w:pStyle w:val="ListParagraph"/>
        <w:numPr>
          <w:ilvl w:val="0"/>
          <w:numId w:val="2"/>
        </w:numPr>
        <w:rPr>
          <w:rFonts w:asciiTheme="majorHAnsi" w:hAnsiTheme="majorHAnsi"/>
        </w:rPr>
      </w:pPr>
      <w:r w:rsidRPr="002E358C">
        <w:rPr>
          <w:rFonts w:asciiTheme="majorHAnsi" w:hAnsiTheme="majorHAnsi"/>
        </w:rPr>
        <w:t xml:space="preserve">Sue will </w:t>
      </w:r>
      <w:r>
        <w:rPr>
          <w:rFonts w:asciiTheme="majorHAnsi" w:hAnsiTheme="majorHAnsi"/>
        </w:rPr>
        <w:t>plan to observe Kim at 9:45 am on Thursday</w:t>
      </w:r>
      <w:r w:rsidR="00111FC8">
        <w:rPr>
          <w:rFonts w:asciiTheme="majorHAnsi" w:hAnsiTheme="majorHAnsi"/>
        </w:rPr>
        <w:t>, February 5th</w:t>
      </w:r>
      <w:r>
        <w:rPr>
          <w:rFonts w:asciiTheme="majorHAnsi" w:hAnsiTheme="majorHAnsi"/>
        </w:rPr>
        <w:t xml:space="preserve"> for 15 minutes while her principal (or IA or teaching partner) monitors her class while </w:t>
      </w:r>
      <w:r w:rsidR="00111FC8">
        <w:rPr>
          <w:rFonts w:asciiTheme="majorHAnsi" w:hAnsiTheme="majorHAnsi"/>
        </w:rPr>
        <w:t>Sue’s students</w:t>
      </w:r>
      <w:r>
        <w:rPr>
          <w:rFonts w:asciiTheme="majorHAnsi" w:hAnsiTheme="majorHAnsi"/>
        </w:rPr>
        <w:t xml:space="preserve"> are reading silently.</w:t>
      </w:r>
    </w:p>
    <w:p w14:paraId="5684E4AE" w14:textId="6F2522DA" w:rsidR="00111FC8" w:rsidRDefault="00111FC8" w:rsidP="002E358C">
      <w:pPr>
        <w:pStyle w:val="ListParagraph"/>
        <w:numPr>
          <w:ilvl w:val="0"/>
          <w:numId w:val="2"/>
        </w:numPr>
        <w:rPr>
          <w:rFonts w:asciiTheme="majorHAnsi" w:hAnsiTheme="majorHAnsi"/>
        </w:rPr>
      </w:pPr>
      <w:r>
        <w:rPr>
          <w:rFonts w:asciiTheme="majorHAnsi" w:hAnsiTheme="majorHAnsi"/>
        </w:rPr>
        <w:t>Sue and Kim will meet for ½ an hour after school on Thursday, February 5</w:t>
      </w:r>
      <w:r w:rsidRPr="00111FC8">
        <w:rPr>
          <w:rFonts w:asciiTheme="majorHAnsi" w:hAnsiTheme="majorHAnsi"/>
          <w:vertAlign w:val="superscript"/>
        </w:rPr>
        <w:t>th</w:t>
      </w:r>
      <w:r>
        <w:rPr>
          <w:rFonts w:asciiTheme="majorHAnsi" w:hAnsiTheme="majorHAnsi"/>
        </w:rPr>
        <w:t xml:space="preserve"> to debrief the observation.  Sue and Kim will submit a </w:t>
      </w:r>
      <w:r w:rsidR="005D7AA8">
        <w:rPr>
          <w:rFonts w:asciiTheme="majorHAnsi" w:hAnsiTheme="majorHAnsi"/>
        </w:rPr>
        <w:t xml:space="preserve">SEISMIC </w:t>
      </w:r>
      <w:r>
        <w:rPr>
          <w:rFonts w:asciiTheme="majorHAnsi" w:hAnsiTheme="majorHAnsi"/>
        </w:rPr>
        <w:t>PLC documentation form for th</w:t>
      </w:r>
      <w:r w:rsidR="005D7AA8">
        <w:rPr>
          <w:rFonts w:asciiTheme="majorHAnsi" w:hAnsiTheme="majorHAnsi"/>
        </w:rPr>
        <w:t>e time spent in the observational debrief.</w:t>
      </w:r>
    </w:p>
    <w:p w14:paraId="077B15EB" w14:textId="77777777" w:rsidR="002E358C" w:rsidRDefault="002E358C" w:rsidP="002E358C">
      <w:pPr>
        <w:rPr>
          <w:rFonts w:asciiTheme="majorHAnsi" w:hAnsiTheme="majorHAnsi"/>
        </w:rPr>
      </w:pPr>
    </w:p>
    <w:p w14:paraId="18047DD7" w14:textId="77777777" w:rsidR="002E358C" w:rsidRPr="002E358C" w:rsidRDefault="002E358C" w:rsidP="002E358C">
      <w:pPr>
        <w:rPr>
          <w:rFonts w:asciiTheme="majorHAnsi" w:hAnsiTheme="majorHAnsi"/>
        </w:rPr>
      </w:pPr>
    </w:p>
    <w:p w14:paraId="7F5C4DAF" w14:textId="77777777" w:rsidR="00FD4228" w:rsidRPr="00FD4228" w:rsidRDefault="00FD4228" w:rsidP="00FD4228">
      <w:pPr>
        <w:rPr>
          <w:rFonts w:asciiTheme="majorHAnsi" w:hAnsiTheme="majorHAnsi"/>
        </w:rPr>
      </w:pPr>
    </w:p>
    <w:sectPr w:rsidR="00FD4228" w:rsidRPr="00FD4228" w:rsidSect="00486B42">
      <w:headerReference w:type="default" r:id="rId7"/>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56526" w14:textId="77777777" w:rsidR="00E701F9" w:rsidRDefault="00E701F9" w:rsidP="003F1751">
      <w:r>
        <w:separator/>
      </w:r>
    </w:p>
  </w:endnote>
  <w:endnote w:type="continuationSeparator" w:id="0">
    <w:p w14:paraId="26DF3657" w14:textId="77777777" w:rsidR="00E701F9" w:rsidRDefault="00E701F9" w:rsidP="003F1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ヒラギノ角ゴ Pro W3">
    <w:charset w:val="80"/>
    <w:family w:val="auto"/>
    <w:pitch w:val="variable"/>
    <w:sig w:usb0="E00002FF" w:usb1="7AC7FFFF" w:usb2="00000012" w:usb3="00000000" w:csb0="0002000D"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F2804" w14:textId="77777777" w:rsidR="008B29C5" w:rsidRDefault="008B29C5" w:rsidP="008B29C5">
    <w:pPr>
      <w:pStyle w:val="Footer"/>
      <w:jc w:val="right"/>
      <w:rPr>
        <w:sz w:val="16"/>
        <w:szCs w:val="16"/>
      </w:rPr>
    </w:pPr>
    <w:r>
      <w:rPr>
        <w:sz w:val="16"/>
        <w:szCs w:val="16"/>
      </w:rPr>
      <w:t>Created and/ or adapted through</w:t>
    </w:r>
    <w:r w:rsidRPr="00177BF0">
      <w:rPr>
        <w:sz w:val="16"/>
        <w:szCs w:val="16"/>
      </w:rPr>
      <w:t xml:space="preserve"> the School-wide Elementary Improvement in Science and Math Instruction </w:t>
    </w:r>
    <w:r>
      <w:rPr>
        <w:sz w:val="16"/>
        <w:szCs w:val="16"/>
      </w:rPr>
      <w:t>through Collaboration Grant</w:t>
    </w:r>
  </w:p>
  <w:p w14:paraId="0AC197D0" w14:textId="2770FD2E" w:rsidR="003F1751" w:rsidRPr="008B29C5" w:rsidRDefault="008B29C5" w:rsidP="008B29C5">
    <w:pPr>
      <w:pStyle w:val="Footer"/>
      <w:jc w:val="right"/>
      <w:rPr>
        <w:sz w:val="16"/>
        <w:szCs w:val="16"/>
      </w:rPr>
    </w:pPr>
    <w:r>
      <w:rPr>
        <w:sz w:val="16"/>
        <w:szCs w:val="16"/>
      </w:rPr>
      <w:t>Washington State Math Science Partnership Cohort 6 2013-2015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4CED9" w14:textId="77777777" w:rsidR="00E701F9" w:rsidRDefault="00E701F9" w:rsidP="003F1751">
      <w:r>
        <w:separator/>
      </w:r>
    </w:p>
  </w:footnote>
  <w:footnote w:type="continuationSeparator" w:id="0">
    <w:p w14:paraId="093E66AD" w14:textId="77777777" w:rsidR="00E701F9" w:rsidRDefault="00E701F9" w:rsidP="003F175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680F2" w14:textId="77777777" w:rsidR="003F1751" w:rsidRPr="003F1751" w:rsidRDefault="003F1751" w:rsidP="003F1751">
    <w:pPr>
      <w:pStyle w:val="Header"/>
      <w:rPr>
        <w:rFonts w:asciiTheme="majorHAnsi" w:hAnsiTheme="majorHAnsi"/>
        <w:sz w:val="20"/>
      </w:rPr>
    </w:pPr>
    <w:r w:rsidRPr="003F1751">
      <w:rPr>
        <w:noProof/>
        <w:sz w:val="32"/>
        <w:szCs w:val="42"/>
      </w:rPr>
      <mc:AlternateContent>
        <mc:Choice Requires="wps">
          <w:drawing>
            <wp:anchor distT="0" distB="0" distL="114300" distR="114300" simplePos="0" relativeHeight="251659264" behindDoc="0" locked="0" layoutInCell="1" allowOverlap="1" wp14:anchorId="066A256D" wp14:editId="312A707C">
              <wp:simplePos x="0" y="0"/>
              <wp:positionH relativeFrom="column">
                <wp:posOffset>-228600</wp:posOffset>
              </wp:positionH>
              <wp:positionV relativeFrom="paragraph">
                <wp:posOffset>-228600</wp:posOffset>
              </wp:positionV>
              <wp:extent cx="2374900" cy="800100"/>
              <wp:effectExtent l="0" t="0" r="0" b="0"/>
              <wp:wrapTight wrapText="bothSides">
                <wp:wrapPolygon edited="0">
                  <wp:start x="-87" y="0"/>
                  <wp:lineTo x="-87" y="21086"/>
                  <wp:lineTo x="21600" y="21086"/>
                  <wp:lineTo x="21600" y="0"/>
                  <wp:lineTo x="-87"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0" cy="800100"/>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miter lim="800000"/>
                            <a:headEnd/>
                            <a:tailEnd/>
                          </a14:hiddenLine>
                        </a:ext>
                      </a:extLst>
                    </wps:spPr>
                    <wps:txbx>
                      <w:txbxContent>
                        <w:p w14:paraId="405D969A" w14:textId="77777777" w:rsidR="003F1751" w:rsidRPr="00A51754" w:rsidRDefault="003F1751" w:rsidP="003F1751">
                          <w:pPr>
                            <w:pStyle w:val="Header"/>
                            <w:jc w:val="center"/>
                            <w:rPr>
                              <w:spacing w:val="40"/>
                              <w:position w:val="-6"/>
                              <w:sz w:val="80"/>
                              <w:szCs w:val="80"/>
                            </w:rPr>
                          </w:pPr>
                          <w:r>
                            <w:rPr>
                              <w:spacing w:val="40"/>
                              <w:position w:val="-6"/>
                              <w:sz w:val="80"/>
                              <w:szCs w:val="80"/>
                            </w:rPr>
                            <w:t>SEISMIC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6A256D" id="_x0000_t202" coordsize="21600,21600" o:spt="202" path="m0,0l0,21600,21600,21600,21600,0xe">
              <v:stroke joinstyle="miter"/>
              <v:path gradientshapeok="t" o:connecttype="rect"/>
            </v:shapetype>
            <v:shape id="Text_x0020_Box_x0020_1" o:spid="_x0000_s1026" type="#_x0000_t202" style="position:absolute;margin-left:-18pt;margin-top:-17.95pt;width:187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" stroked="f">
              <v:textbox>
                <w:txbxContent>
                  <w:p w14:paraId="405D969A" w14:textId="77777777" w:rsidR="003F1751" w:rsidRPr="00A51754" w:rsidRDefault="003F1751" w:rsidP="003F1751">
                    <w:pPr>
                      <w:pStyle w:val="Header"/>
                      <w:jc w:val="center"/>
                      <w:rPr>
                        <w:spacing w:val="40"/>
                        <w:position w:val="-6"/>
                        <w:sz w:val="80"/>
                        <w:szCs w:val="80"/>
                      </w:rPr>
                    </w:pPr>
                    <w:r>
                      <w:rPr>
                        <w:spacing w:val="40"/>
                        <w:position w:val="-6"/>
                        <w:sz w:val="80"/>
                        <w:szCs w:val="80"/>
                      </w:rPr>
                      <w:t>SEISMIC</w:t>
                    </w:r>
                  </w:p>
                </w:txbxContent>
              </v:textbox>
              <w10:wrap type="tight"/>
            </v:shape>
          </w:pict>
        </mc:Fallback>
      </mc:AlternateContent>
    </w:r>
    <w:r w:rsidRPr="003F1751">
      <w:rPr>
        <w:rFonts w:asciiTheme="majorHAnsi" w:hAnsiTheme="majorHAnsi"/>
        <w:sz w:val="18"/>
      </w:rPr>
      <w:tab/>
    </w:r>
    <w:r w:rsidRPr="003F1751">
      <w:rPr>
        <w:rFonts w:asciiTheme="majorHAnsi" w:hAnsiTheme="majorHAnsi"/>
        <w:sz w:val="18"/>
      </w:rPr>
      <w:tab/>
    </w:r>
    <w:r w:rsidRPr="003F1751">
      <w:rPr>
        <w:rFonts w:asciiTheme="majorHAnsi" w:hAnsiTheme="majorHAnsi"/>
        <w:sz w:val="20"/>
      </w:rPr>
      <w:t>School-wide Elementary Improvement in</w:t>
    </w:r>
  </w:p>
  <w:p w14:paraId="1DEDBA3A" w14:textId="77777777" w:rsidR="003F1751" w:rsidRPr="003F1751" w:rsidRDefault="003F1751" w:rsidP="003F1751">
    <w:pPr>
      <w:pStyle w:val="Header"/>
      <w:jc w:val="right"/>
      <w:rPr>
        <w:rFonts w:asciiTheme="majorHAnsi" w:hAnsiTheme="majorHAnsi"/>
        <w:sz w:val="20"/>
      </w:rPr>
    </w:pPr>
    <w:r w:rsidRPr="003F1751">
      <w:rPr>
        <w:rFonts w:asciiTheme="majorHAnsi" w:hAnsiTheme="majorHAnsi"/>
        <w:sz w:val="20"/>
      </w:rPr>
      <w:t xml:space="preserve">Science and Mathematics Instruction </w:t>
    </w:r>
  </w:p>
  <w:p w14:paraId="6B6114DC" w14:textId="4DC36426" w:rsidR="003F1751" w:rsidRPr="003F1751" w:rsidRDefault="003F1751" w:rsidP="003F1751">
    <w:pPr>
      <w:pStyle w:val="Header"/>
      <w:jc w:val="right"/>
      <w:rPr>
        <w:rFonts w:asciiTheme="majorHAnsi" w:hAnsiTheme="majorHAnsi"/>
        <w:sz w:val="20"/>
      </w:rPr>
    </w:pPr>
    <w:r w:rsidRPr="003F1751">
      <w:rPr>
        <w:rFonts w:asciiTheme="majorHAnsi" w:hAnsiTheme="majorHAnsi"/>
        <w:sz w:val="20"/>
      </w:rPr>
      <w:t>through Collaboration</w:t>
    </w:r>
  </w:p>
  <w:p w14:paraId="4FD67178" w14:textId="77777777" w:rsidR="003F1751" w:rsidRPr="003F1751" w:rsidRDefault="003F1751">
    <w:pPr>
      <w:pStyle w:val="Header"/>
      <w:rPr>
        <w:sz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903CB4"/>
    <w:multiLevelType w:val="hybridMultilevel"/>
    <w:tmpl w:val="09B24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3951806"/>
    <w:multiLevelType w:val="hybridMultilevel"/>
    <w:tmpl w:val="82DA6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D73"/>
    <w:rsid w:val="00111FC8"/>
    <w:rsid w:val="00140559"/>
    <w:rsid w:val="002E358C"/>
    <w:rsid w:val="003F1751"/>
    <w:rsid w:val="00486B42"/>
    <w:rsid w:val="005D7AA8"/>
    <w:rsid w:val="00862D73"/>
    <w:rsid w:val="008B29C5"/>
    <w:rsid w:val="008C3307"/>
    <w:rsid w:val="00E20F2F"/>
    <w:rsid w:val="00E701F9"/>
    <w:rsid w:val="00FD42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2A1E91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2D73"/>
    <w:pPr>
      <w:ind w:left="720"/>
      <w:contextualSpacing/>
    </w:pPr>
  </w:style>
  <w:style w:type="table" w:styleId="TableGrid">
    <w:name w:val="Table Grid"/>
    <w:basedOn w:val="TableNormal"/>
    <w:uiPriority w:val="59"/>
    <w:rsid w:val="001405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F1751"/>
    <w:pPr>
      <w:tabs>
        <w:tab w:val="center" w:pos="4320"/>
        <w:tab w:val="right" w:pos="8640"/>
      </w:tabs>
    </w:pPr>
  </w:style>
  <w:style w:type="character" w:customStyle="1" w:styleId="HeaderChar">
    <w:name w:val="Header Char"/>
    <w:basedOn w:val="DefaultParagraphFont"/>
    <w:link w:val="Header"/>
    <w:uiPriority w:val="99"/>
    <w:rsid w:val="003F1751"/>
  </w:style>
  <w:style w:type="paragraph" w:styleId="Footer">
    <w:name w:val="footer"/>
    <w:basedOn w:val="Normal"/>
    <w:link w:val="FooterChar"/>
    <w:uiPriority w:val="99"/>
    <w:unhideWhenUsed/>
    <w:rsid w:val="003F1751"/>
    <w:pPr>
      <w:tabs>
        <w:tab w:val="center" w:pos="4320"/>
        <w:tab w:val="right" w:pos="8640"/>
      </w:tabs>
    </w:pPr>
  </w:style>
  <w:style w:type="character" w:customStyle="1" w:styleId="FooterChar">
    <w:name w:val="Footer Char"/>
    <w:basedOn w:val="DefaultParagraphFont"/>
    <w:link w:val="Footer"/>
    <w:uiPriority w:val="99"/>
    <w:rsid w:val="003F1751"/>
  </w:style>
  <w:style w:type="paragraph" w:customStyle="1" w:styleId="FreeForm">
    <w:name w:val="Free Form"/>
    <w:rsid w:val="008B29C5"/>
    <w:rPr>
      <w:rFonts w:ascii="Times New Roman" w:eastAsia="ヒラギノ角ゴ Pro W3" w:hAnsi="Times New Roman"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294</Words>
  <Characters>1677</Characters>
  <Application>Microsoft Macintosh Word</Application>
  <DocSecurity>0</DocSecurity>
  <Lines>13</Lines>
  <Paragraphs>3</Paragraphs>
  <ScaleCrop>false</ScaleCrop>
  <Company>WWU</Company>
  <LinksUpToDate>false</LinksUpToDate>
  <CharactersWithSpaces>1968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Microsoft Office User</cp:lastModifiedBy>
  <cp:revision>3</cp:revision>
  <dcterms:created xsi:type="dcterms:W3CDTF">2016-01-20T15:23:00Z</dcterms:created>
  <dcterms:modified xsi:type="dcterms:W3CDTF">2016-01-20T15:23:00Z</dcterms:modified>
</cp:coreProperties>
</file>